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9B5" w:rsidRPr="00F3048A" w:rsidRDefault="004E19B5" w:rsidP="004E19B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3048A">
        <w:rPr>
          <w:rFonts w:ascii="Times New Roman" w:hAnsi="Times New Roman" w:cs="Times New Roman"/>
          <w:b/>
        </w:rPr>
        <w:t>Малярия.  Необходимо знать!</w:t>
      </w:r>
    </w:p>
    <w:p w:rsidR="004E19B5" w:rsidRDefault="004E19B5" w:rsidP="004E19B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F3048A">
        <w:rPr>
          <w:rFonts w:ascii="Times New Roman" w:hAnsi="Times New Roman" w:cs="Times New Roman"/>
          <w:sz w:val="20"/>
          <w:szCs w:val="20"/>
          <w:u w:val="single"/>
        </w:rPr>
        <w:t xml:space="preserve">При посещении зарубежных стран, всегда необходимо знать, как обезопасить себя и близких от различных </w:t>
      </w:r>
      <w:r w:rsidRPr="00600996">
        <w:rPr>
          <w:rFonts w:ascii="Times New Roman" w:hAnsi="Times New Roman" w:cs="Times New Roman"/>
          <w:sz w:val="18"/>
          <w:szCs w:val="18"/>
          <w:u w:val="single"/>
        </w:rPr>
        <w:t>заболеваний.</w:t>
      </w:r>
    </w:p>
    <w:p w:rsidR="004E19B5" w:rsidRPr="00600996" w:rsidRDefault="004E19B5" w:rsidP="004E19B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E19B5" w:rsidRPr="00600996" w:rsidRDefault="004E19B5" w:rsidP="004E1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В 2018 году среди населения </w:t>
      </w:r>
      <w:proofErr w:type="spellStart"/>
      <w:r>
        <w:rPr>
          <w:rFonts w:ascii="Times New Roman" w:hAnsi="Times New Roman" w:cs="Times New Roman"/>
          <w:sz w:val="18"/>
          <w:szCs w:val="18"/>
        </w:rPr>
        <w:t>Сысертского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 xml:space="preserve"> ГО случаев заболевания малярией не зарегистрировано, но регистрировался завозной случай заболевания жителя Свердловской область при пребывании в Индии (штат Гоа).</w:t>
      </w:r>
    </w:p>
    <w:p w:rsidR="004E19B5" w:rsidRPr="00600996" w:rsidRDefault="004E19B5" w:rsidP="004E19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>Малярия - одна из наиболее широко распространенных болезней. Интенсивные эндемичные очаги охватывает Южную и Юго-Восточную Азию, Океанию, Центральную и Южную Америку, тропическую и субтропическую части Африки.</w:t>
      </w:r>
    </w:p>
    <w:p w:rsidR="004E19B5" w:rsidRDefault="004E19B5" w:rsidP="004E19B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E19B5" w:rsidRPr="00600996" w:rsidRDefault="004E19B5" w:rsidP="004E19B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0996">
        <w:rPr>
          <w:rFonts w:ascii="Times New Roman" w:hAnsi="Times New Roman" w:cs="Times New Roman"/>
          <w:b/>
          <w:sz w:val="18"/>
          <w:szCs w:val="18"/>
        </w:rPr>
        <w:t>Об инфекции: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</w:rPr>
        <w:t xml:space="preserve">Малярия — это группа протозойных </w:t>
      </w:r>
      <w:proofErr w:type="spellStart"/>
      <w:r w:rsidRPr="00600996">
        <w:rPr>
          <w:sz w:val="18"/>
          <w:szCs w:val="18"/>
        </w:rPr>
        <w:t>трасмиссивных</w:t>
      </w:r>
      <w:proofErr w:type="spellEnd"/>
      <w:r w:rsidRPr="00600996">
        <w:rPr>
          <w:sz w:val="18"/>
          <w:szCs w:val="18"/>
        </w:rPr>
        <w:t xml:space="preserve"> заболеваний человека, возбудители которых передаются комарами рода </w:t>
      </w:r>
      <w:proofErr w:type="spellStart"/>
      <w:r w:rsidRPr="00600996">
        <w:rPr>
          <w:sz w:val="18"/>
          <w:szCs w:val="18"/>
        </w:rPr>
        <w:t>Anopheles</w:t>
      </w:r>
      <w:proofErr w:type="spellEnd"/>
      <w:r w:rsidRPr="00600996">
        <w:rPr>
          <w:sz w:val="18"/>
          <w:szCs w:val="18"/>
        </w:rPr>
        <w:t xml:space="preserve">. Характеризуется лихорадочными пароксизмами, анемией, увеличением печени и селезенки.  Может давать рецидивы. 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</w:rPr>
        <w:t xml:space="preserve">Возбудителями малярии являются одноклеточные микроорганизмы, относящиеся к типу </w:t>
      </w:r>
      <w:proofErr w:type="spellStart"/>
      <w:r w:rsidRPr="00600996">
        <w:rPr>
          <w:sz w:val="18"/>
          <w:szCs w:val="18"/>
        </w:rPr>
        <w:t>Protozoa</w:t>
      </w:r>
      <w:proofErr w:type="spellEnd"/>
      <w:r w:rsidRPr="00600996">
        <w:rPr>
          <w:sz w:val="18"/>
          <w:szCs w:val="18"/>
        </w:rPr>
        <w:t xml:space="preserve">, классу </w:t>
      </w:r>
      <w:proofErr w:type="spellStart"/>
      <w:r w:rsidRPr="00600996">
        <w:rPr>
          <w:sz w:val="18"/>
          <w:szCs w:val="18"/>
        </w:rPr>
        <w:t>Sporozoa</w:t>
      </w:r>
      <w:proofErr w:type="spellEnd"/>
      <w:r w:rsidRPr="00600996">
        <w:rPr>
          <w:sz w:val="18"/>
          <w:szCs w:val="18"/>
        </w:rPr>
        <w:t xml:space="preserve">, отряду </w:t>
      </w:r>
      <w:proofErr w:type="spellStart"/>
      <w:r w:rsidRPr="00600996">
        <w:rPr>
          <w:sz w:val="18"/>
          <w:szCs w:val="18"/>
        </w:rPr>
        <w:t>Haemosporidea</w:t>
      </w:r>
      <w:proofErr w:type="spellEnd"/>
      <w:r w:rsidRPr="00600996">
        <w:rPr>
          <w:sz w:val="18"/>
          <w:szCs w:val="18"/>
        </w:rPr>
        <w:t xml:space="preserve">, семейству </w:t>
      </w:r>
      <w:proofErr w:type="spellStart"/>
      <w:r w:rsidRPr="00600996">
        <w:rPr>
          <w:sz w:val="18"/>
          <w:szCs w:val="18"/>
        </w:rPr>
        <w:t>Plasmodi</w:t>
      </w:r>
      <w:proofErr w:type="spellEnd"/>
      <w:r w:rsidRPr="00600996">
        <w:rPr>
          <w:sz w:val="18"/>
          <w:szCs w:val="18"/>
        </w:rPr>
        <w:t xml:space="preserve">, </w:t>
      </w:r>
      <w:proofErr w:type="spellStart"/>
      <w:r w:rsidRPr="00600996">
        <w:rPr>
          <w:sz w:val="18"/>
          <w:szCs w:val="18"/>
        </w:rPr>
        <w:t>poдy</w:t>
      </w:r>
      <w:proofErr w:type="spellEnd"/>
      <w:r w:rsidRPr="00600996">
        <w:rPr>
          <w:sz w:val="18"/>
          <w:szCs w:val="18"/>
        </w:rPr>
        <w:t xml:space="preserve"> </w:t>
      </w:r>
      <w:proofErr w:type="spellStart"/>
      <w:r w:rsidRPr="00600996">
        <w:rPr>
          <w:sz w:val="18"/>
          <w:szCs w:val="18"/>
        </w:rPr>
        <w:t>Plasinodium</w:t>
      </w:r>
      <w:proofErr w:type="spellEnd"/>
      <w:r w:rsidRPr="00600996">
        <w:rPr>
          <w:sz w:val="18"/>
          <w:szCs w:val="18"/>
        </w:rPr>
        <w:t xml:space="preserve">. Известно более 60 видов плазмодиев. 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  <w:u w:val="single"/>
        </w:rPr>
        <w:t>Малярию человека вызывают 4 вида возбудителя:</w:t>
      </w:r>
      <w:r w:rsidRPr="00600996">
        <w:rPr>
          <w:sz w:val="18"/>
          <w:szCs w:val="18"/>
        </w:rPr>
        <w:t xml:space="preserve"> 1) </w:t>
      </w:r>
      <w:proofErr w:type="spellStart"/>
      <w:r w:rsidRPr="00600996">
        <w:rPr>
          <w:sz w:val="18"/>
          <w:szCs w:val="18"/>
        </w:rPr>
        <w:t>Pl</w:t>
      </w:r>
      <w:proofErr w:type="spellEnd"/>
      <w:r w:rsidRPr="00600996">
        <w:rPr>
          <w:sz w:val="18"/>
          <w:szCs w:val="18"/>
        </w:rPr>
        <w:t xml:space="preserve">. </w:t>
      </w:r>
      <w:proofErr w:type="spellStart"/>
      <w:r w:rsidRPr="00600996">
        <w:rPr>
          <w:sz w:val="18"/>
          <w:szCs w:val="18"/>
        </w:rPr>
        <w:t>falciparum</w:t>
      </w:r>
      <w:proofErr w:type="spellEnd"/>
      <w:r w:rsidRPr="00600996">
        <w:rPr>
          <w:sz w:val="18"/>
          <w:szCs w:val="18"/>
        </w:rPr>
        <w:t xml:space="preserve"> – возбудитель тропической малярии, 2) </w:t>
      </w:r>
      <w:proofErr w:type="spellStart"/>
      <w:r w:rsidRPr="00600996">
        <w:rPr>
          <w:sz w:val="18"/>
          <w:szCs w:val="18"/>
        </w:rPr>
        <w:t>Pl</w:t>
      </w:r>
      <w:proofErr w:type="spellEnd"/>
      <w:r w:rsidRPr="00600996">
        <w:rPr>
          <w:sz w:val="18"/>
          <w:szCs w:val="18"/>
        </w:rPr>
        <w:t xml:space="preserve">. </w:t>
      </w:r>
      <w:proofErr w:type="spellStart"/>
      <w:r w:rsidRPr="00600996">
        <w:rPr>
          <w:sz w:val="18"/>
          <w:szCs w:val="18"/>
        </w:rPr>
        <w:t>Vivax</w:t>
      </w:r>
      <w:proofErr w:type="spellEnd"/>
      <w:r w:rsidRPr="00600996">
        <w:rPr>
          <w:sz w:val="18"/>
          <w:szCs w:val="18"/>
        </w:rPr>
        <w:t xml:space="preserve"> – возбудитель трехдневной </w:t>
      </w:r>
      <w:proofErr w:type="spellStart"/>
      <w:r w:rsidRPr="00600996">
        <w:rPr>
          <w:sz w:val="18"/>
          <w:szCs w:val="18"/>
        </w:rPr>
        <w:t>вивакс</w:t>
      </w:r>
      <w:proofErr w:type="spellEnd"/>
      <w:r w:rsidRPr="00600996">
        <w:rPr>
          <w:sz w:val="18"/>
          <w:szCs w:val="18"/>
        </w:rPr>
        <w:t xml:space="preserve">-малярии, 3) </w:t>
      </w:r>
      <w:proofErr w:type="spellStart"/>
      <w:r w:rsidRPr="00600996">
        <w:rPr>
          <w:sz w:val="18"/>
          <w:szCs w:val="18"/>
        </w:rPr>
        <w:t>Pl</w:t>
      </w:r>
      <w:proofErr w:type="spellEnd"/>
      <w:r w:rsidRPr="00600996">
        <w:rPr>
          <w:sz w:val="18"/>
          <w:szCs w:val="18"/>
        </w:rPr>
        <w:t xml:space="preserve">. </w:t>
      </w:r>
      <w:proofErr w:type="spellStart"/>
      <w:r w:rsidRPr="00600996">
        <w:rPr>
          <w:sz w:val="18"/>
          <w:szCs w:val="18"/>
        </w:rPr>
        <w:t>ovale</w:t>
      </w:r>
      <w:proofErr w:type="spellEnd"/>
      <w:r w:rsidRPr="00600996">
        <w:rPr>
          <w:sz w:val="18"/>
          <w:szCs w:val="18"/>
        </w:rPr>
        <w:t xml:space="preserve"> – возбудитель овале-малярии, 4) </w:t>
      </w:r>
      <w:proofErr w:type="spellStart"/>
      <w:r w:rsidRPr="00600996">
        <w:rPr>
          <w:sz w:val="18"/>
          <w:szCs w:val="18"/>
        </w:rPr>
        <w:t>Pl</w:t>
      </w:r>
      <w:proofErr w:type="spellEnd"/>
      <w:r w:rsidRPr="00600996">
        <w:rPr>
          <w:sz w:val="18"/>
          <w:szCs w:val="18"/>
        </w:rPr>
        <w:t xml:space="preserve">. </w:t>
      </w:r>
      <w:proofErr w:type="spellStart"/>
      <w:r w:rsidRPr="00600996">
        <w:rPr>
          <w:sz w:val="18"/>
          <w:szCs w:val="18"/>
        </w:rPr>
        <w:t>malariae</w:t>
      </w:r>
      <w:proofErr w:type="spellEnd"/>
      <w:r w:rsidRPr="00600996">
        <w:rPr>
          <w:sz w:val="18"/>
          <w:szCs w:val="18"/>
        </w:rPr>
        <w:t xml:space="preserve"> – возбудитель четырехдневной малярии.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18"/>
          <w:szCs w:val="18"/>
        </w:rPr>
      </w:pPr>
      <w:r w:rsidRPr="00600996">
        <w:rPr>
          <w:sz w:val="18"/>
          <w:szCs w:val="18"/>
          <w:u w:val="single"/>
        </w:rPr>
        <w:t>Переносчики</w:t>
      </w:r>
      <w:r w:rsidRPr="00600996">
        <w:rPr>
          <w:sz w:val="18"/>
          <w:szCs w:val="18"/>
        </w:rPr>
        <w:t xml:space="preserve"> – комары.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  <w:u w:val="single"/>
        </w:rPr>
        <w:t>Механизм передачи</w:t>
      </w:r>
      <w:r w:rsidRPr="00600996">
        <w:rPr>
          <w:sz w:val="18"/>
          <w:szCs w:val="18"/>
        </w:rPr>
        <w:t xml:space="preserve"> – трансмиссивный – при укусе комара, который был заражен плазмодием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</w:rPr>
        <w:t>Возможны: парентеральный путь заражения (при гемотрансфузиях или через медицинские инструменты) и заражение от инфицированной матери к плоду во время беременности.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  <w:u w:val="single"/>
        </w:rPr>
        <w:t>Источником инфекции</w:t>
      </w:r>
      <w:r w:rsidRPr="00600996">
        <w:rPr>
          <w:sz w:val="18"/>
          <w:szCs w:val="18"/>
        </w:rPr>
        <w:t xml:space="preserve"> является больной человек или </w:t>
      </w:r>
      <w:proofErr w:type="spellStart"/>
      <w:r w:rsidRPr="00600996">
        <w:rPr>
          <w:sz w:val="18"/>
          <w:szCs w:val="18"/>
        </w:rPr>
        <w:t>паразитоноситель</w:t>
      </w:r>
      <w:proofErr w:type="spellEnd"/>
      <w:r w:rsidRPr="00600996">
        <w:rPr>
          <w:sz w:val="18"/>
          <w:szCs w:val="18"/>
        </w:rPr>
        <w:t xml:space="preserve">, и комары рода </w:t>
      </w:r>
      <w:r w:rsidRPr="00600996">
        <w:rPr>
          <w:sz w:val="18"/>
          <w:szCs w:val="18"/>
          <w:lang w:val="en-US"/>
        </w:rPr>
        <w:t>Anopheles</w:t>
      </w:r>
      <w:r w:rsidRPr="00600996">
        <w:rPr>
          <w:sz w:val="18"/>
          <w:szCs w:val="18"/>
        </w:rPr>
        <w:t>.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600996">
        <w:rPr>
          <w:sz w:val="18"/>
          <w:szCs w:val="18"/>
        </w:rPr>
        <w:t xml:space="preserve">Инкубационный период: при тропической малярии – 8-30 дней, при трехдневной с короткой инкубацией – 7-20 дней, с длительной инкубацией – 6-14 </w:t>
      </w:r>
      <w:proofErr w:type="spellStart"/>
      <w:r w:rsidRPr="00600996">
        <w:rPr>
          <w:sz w:val="18"/>
          <w:szCs w:val="18"/>
        </w:rPr>
        <w:t>мес</w:t>
      </w:r>
      <w:proofErr w:type="spellEnd"/>
      <w:r w:rsidRPr="00600996">
        <w:rPr>
          <w:sz w:val="18"/>
          <w:szCs w:val="18"/>
        </w:rPr>
        <w:t xml:space="preserve">, при овале-малярии – 11-16 дней, при </w:t>
      </w:r>
      <w:proofErr w:type="spellStart"/>
      <w:r w:rsidRPr="00600996">
        <w:rPr>
          <w:sz w:val="18"/>
          <w:szCs w:val="18"/>
        </w:rPr>
        <w:t>четырехднвной</w:t>
      </w:r>
      <w:proofErr w:type="spellEnd"/>
      <w:r w:rsidRPr="00600996">
        <w:rPr>
          <w:sz w:val="18"/>
          <w:szCs w:val="18"/>
        </w:rPr>
        <w:t xml:space="preserve"> – 15-40 дней.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8"/>
          <w:szCs w:val="18"/>
          <w:u w:val="single"/>
        </w:rPr>
      </w:pPr>
      <w:r w:rsidRPr="00600996">
        <w:rPr>
          <w:b/>
          <w:sz w:val="18"/>
          <w:szCs w:val="18"/>
          <w:u w:val="single"/>
        </w:rPr>
        <w:t xml:space="preserve">Малярия имеет острое начало и проявляется лихорадкой, ознобом, недомоганием, слабостью и головной болью. </w:t>
      </w:r>
    </w:p>
    <w:p w:rsidR="004E19B5" w:rsidRPr="00600996" w:rsidRDefault="004E19B5" w:rsidP="004E19B5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8"/>
          <w:szCs w:val="18"/>
        </w:rPr>
      </w:pPr>
      <w:r w:rsidRPr="00600996">
        <w:rPr>
          <w:sz w:val="18"/>
          <w:szCs w:val="18"/>
        </w:rPr>
        <w:t xml:space="preserve">Через 3-4 дня возникает приступ, сопровождающийся ознобом, повышением температуры до 40-41С, гиперемией лица, одышкой, возбуждением, бредом, головной болью, артериальной гипотензией, поносом. Приступ заканчивается критическим падением температуры, обильным потоотделением. Длительность приступа 6-10 часов. Приступы могут быть ежедневными или возникать через 1-2 дня. Увеличиваются печень и селезенка, кожа бледная, склеры </w:t>
      </w:r>
      <w:proofErr w:type="spellStart"/>
      <w:r w:rsidRPr="00600996">
        <w:rPr>
          <w:sz w:val="18"/>
          <w:szCs w:val="18"/>
        </w:rPr>
        <w:t>субиктеричны</w:t>
      </w:r>
      <w:proofErr w:type="spellEnd"/>
      <w:r w:rsidRPr="00600996">
        <w:rPr>
          <w:sz w:val="18"/>
          <w:szCs w:val="18"/>
        </w:rPr>
        <w:t xml:space="preserve">, нарастает анемия. Возможны ранние (через несколько недель) и поздние (через 8-10 мес. и более) рецидивы. В ряде случаев развиваются желтуха, почечная недостаточность, кома, инфекционно-токсический шок. Общая продолжительность трехдневной малярии от 1,5 до 4 лет (редко до 8 лет), малярии овале – от 1 до 4 лет (редко до 8 лет), четырехдневной </w:t>
      </w:r>
      <w:proofErr w:type="gramStart"/>
      <w:r w:rsidRPr="00600996">
        <w:rPr>
          <w:sz w:val="18"/>
          <w:szCs w:val="18"/>
        </w:rPr>
        <w:t>малярии  2</w:t>
      </w:r>
      <w:proofErr w:type="gramEnd"/>
      <w:r w:rsidRPr="00600996">
        <w:rPr>
          <w:sz w:val="18"/>
          <w:szCs w:val="18"/>
        </w:rPr>
        <w:t xml:space="preserve">-5 лет (иногда несколько десятков лет), тропической малярии – до 1,5 года. Наиболее тяжелым течением отличается тропическая малярия, определяя до 98% всех летальных исходов от этой инвазии. В среднем летальность составляет 1%, </w:t>
      </w:r>
      <w:r w:rsidRPr="00600996">
        <w:rPr>
          <w:b/>
          <w:sz w:val="18"/>
          <w:szCs w:val="18"/>
        </w:rPr>
        <w:t>НО:</w:t>
      </w:r>
    </w:p>
    <w:p w:rsidR="004E19B5" w:rsidRPr="00600996" w:rsidRDefault="004E19B5" w:rsidP="004E19B5">
      <w:pPr>
        <w:pStyle w:val="a4"/>
        <w:jc w:val="both"/>
        <w:rPr>
          <w:rFonts w:ascii="Times New Roman" w:hAnsi="Times New Roman" w:cs="Times New Roman"/>
          <w:b/>
          <w:sz w:val="18"/>
          <w:szCs w:val="18"/>
          <w:highlight w:val="yellow"/>
          <w:u w:val="single"/>
        </w:rPr>
      </w:pPr>
      <w:r w:rsidRPr="00600996">
        <w:rPr>
          <w:rFonts w:ascii="Times New Roman" w:hAnsi="Times New Roman" w:cs="Times New Roman"/>
          <w:b/>
          <w:sz w:val="18"/>
          <w:szCs w:val="18"/>
          <w:u w:val="single"/>
        </w:rPr>
        <w:t>Если не начать лечение в течение первых 24 часов, малярия может развиться в тяжелую болезнь, часто заканчивающуюся смертельным исходом!</w:t>
      </w:r>
    </w:p>
    <w:p w:rsidR="004E19B5" w:rsidRDefault="004E19B5" w:rsidP="004E19B5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E19B5" w:rsidRPr="00600996" w:rsidRDefault="004E19B5" w:rsidP="004E19B5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0996">
        <w:rPr>
          <w:rFonts w:ascii="Times New Roman" w:hAnsi="Times New Roman" w:cs="Times New Roman"/>
          <w:b/>
          <w:sz w:val="18"/>
          <w:szCs w:val="18"/>
        </w:rPr>
        <w:t>Способы профилактики: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600996">
        <w:rPr>
          <w:rFonts w:ascii="Times New Roman" w:hAnsi="Times New Roman" w:cs="Times New Roman"/>
          <w:sz w:val="18"/>
          <w:szCs w:val="18"/>
          <w:u w:val="single"/>
        </w:rPr>
        <w:t>Неспецифическая профилактика малярии это: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- В вечернее время </w:t>
      </w:r>
      <w:r w:rsidRPr="00600996">
        <w:rPr>
          <w:rFonts w:ascii="Times New Roman" w:hAnsi="Times New Roman" w:cs="Times New Roman"/>
          <w:b/>
          <w:sz w:val="18"/>
          <w:szCs w:val="18"/>
        </w:rPr>
        <w:t>носить</w:t>
      </w:r>
      <w:r w:rsidRPr="00600996">
        <w:rPr>
          <w:rFonts w:ascii="Times New Roman" w:hAnsi="Times New Roman" w:cs="Times New Roman"/>
          <w:sz w:val="18"/>
          <w:szCs w:val="18"/>
        </w:rPr>
        <w:t xml:space="preserve"> </w:t>
      </w:r>
      <w:r w:rsidRPr="00600996">
        <w:rPr>
          <w:rFonts w:ascii="Times New Roman" w:hAnsi="Times New Roman" w:cs="Times New Roman"/>
          <w:b/>
          <w:sz w:val="18"/>
          <w:szCs w:val="18"/>
        </w:rPr>
        <w:t>одежду с длинными рукавами, брюки, длинное платье светлого цвета, в меньшей мере привлекающего комаров,</w:t>
      </w:r>
      <w:r w:rsidRPr="00600996">
        <w:rPr>
          <w:rFonts w:ascii="Times New Roman" w:hAnsi="Times New Roman" w:cs="Times New Roman"/>
          <w:sz w:val="18"/>
          <w:szCs w:val="18"/>
        </w:rPr>
        <w:t xml:space="preserve"> на открытые части тела, особенно при пребывании вне помещения следует </w:t>
      </w:r>
      <w:proofErr w:type="gramStart"/>
      <w:r w:rsidRPr="00600996">
        <w:rPr>
          <w:rFonts w:ascii="Times New Roman" w:hAnsi="Times New Roman" w:cs="Times New Roman"/>
          <w:sz w:val="18"/>
          <w:szCs w:val="18"/>
        </w:rPr>
        <w:t xml:space="preserve">наносить  </w:t>
      </w:r>
      <w:r w:rsidRPr="00600996">
        <w:rPr>
          <w:rFonts w:ascii="Times New Roman" w:hAnsi="Times New Roman" w:cs="Times New Roman"/>
          <w:b/>
          <w:sz w:val="18"/>
          <w:szCs w:val="18"/>
        </w:rPr>
        <w:t>репелленты</w:t>
      </w:r>
      <w:proofErr w:type="gramEnd"/>
      <w:r w:rsidRPr="00600996">
        <w:rPr>
          <w:rFonts w:ascii="Times New Roman" w:hAnsi="Times New Roman" w:cs="Times New Roman"/>
          <w:b/>
          <w:sz w:val="18"/>
          <w:szCs w:val="18"/>
        </w:rPr>
        <w:t>.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Pr="00600996">
        <w:rPr>
          <w:rFonts w:ascii="Times New Roman" w:hAnsi="Times New Roman" w:cs="Times New Roman"/>
          <w:sz w:val="18"/>
          <w:szCs w:val="18"/>
        </w:rPr>
        <w:t>После наступления сумерек</w:t>
      </w:r>
      <w:r w:rsidRPr="006009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00996">
        <w:rPr>
          <w:rFonts w:ascii="Times New Roman" w:hAnsi="Times New Roman" w:cs="Times New Roman"/>
          <w:sz w:val="18"/>
          <w:szCs w:val="18"/>
        </w:rPr>
        <w:t xml:space="preserve">рекомендуется </w:t>
      </w:r>
      <w:r w:rsidRPr="00600996">
        <w:rPr>
          <w:rFonts w:ascii="Times New Roman" w:hAnsi="Times New Roman" w:cs="Times New Roman"/>
          <w:b/>
          <w:sz w:val="18"/>
          <w:szCs w:val="18"/>
        </w:rPr>
        <w:t xml:space="preserve">находиться в помещениях, недоступных для комаров. </w:t>
      </w:r>
      <w:r w:rsidRPr="00600996">
        <w:rPr>
          <w:rFonts w:ascii="Times New Roman" w:hAnsi="Times New Roman" w:cs="Times New Roman"/>
          <w:sz w:val="18"/>
          <w:szCs w:val="18"/>
        </w:rPr>
        <w:t xml:space="preserve">Для предупреждения залета комаров в помещение и защиты от их укусов </w:t>
      </w:r>
      <w:r w:rsidRPr="00600996">
        <w:rPr>
          <w:rFonts w:ascii="Times New Roman" w:hAnsi="Times New Roman" w:cs="Times New Roman"/>
          <w:b/>
          <w:sz w:val="18"/>
          <w:szCs w:val="18"/>
        </w:rPr>
        <w:t>окна и двери</w:t>
      </w:r>
      <w:r w:rsidRPr="00600996">
        <w:rPr>
          <w:rFonts w:ascii="Times New Roman" w:hAnsi="Times New Roman" w:cs="Times New Roman"/>
          <w:sz w:val="18"/>
          <w:szCs w:val="18"/>
        </w:rPr>
        <w:t xml:space="preserve"> должны быть </w:t>
      </w:r>
      <w:proofErr w:type="spellStart"/>
      <w:r w:rsidRPr="00600996">
        <w:rPr>
          <w:rFonts w:ascii="Times New Roman" w:hAnsi="Times New Roman" w:cs="Times New Roman"/>
          <w:b/>
          <w:sz w:val="18"/>
          <w:szCs w:val="18"/>
        </w:rPr>
        <w:t>засетчаты</w:t>
      </w:r>
      <w:proofErr w:type="spellEnd"/>
      <w:r w:rsidRPr="00600996">
        <w:rPr>
          <w:rFonts w:ascii="Times New Roman" w:hAnsi="Times New Roman" w:cs="Times New Roman"/>
          <w:b/>
          <w:sz w:val="18"/>
          <w:szCs w:val="18"/>
        </w:rPr>
        <w:t xml:space="preserve"> или зашторены. </w:t>
      </w:r>
      <w:r w:rsidRPr="00600996">
        <w:rPr>
          <w:rFonts w:ascii="Times New Roman" w:hAnsi="Times New Roman" w:cs="Times New Roman"/>
          <w:sz w:val="18"/>
          <w:szCs w:val="18"/>
        </w:rPr>
        <w:t xml:space="preserve">Если этого сделать нельзя, окна и двери должны быть плотно закрыты на ночь, также их можно обработать инсектицидами. 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- </w:t>
      </w:r>
      <w:r w:rsidRPr="00600996">
        <w:rPr>
          <w:rFonts w:ascii="Times New Roman" w:hAnsi="Times New Roman" w:cs="Times New Roman"/>
          <w:b/>
          <w:sz w:val="18"/>
          <w:szCs w:val="18"/>
        </w:rPr>
        <w:t>Спать следует под сетчатым пологом</w:t>
      </w:r>
      <w:r w:rsidRPr="00600996">
        <w:rPr>
          <w:rFonts w:ascii="Times New Roman" w:hAnsi="Times New Roman" w:cs="Times New Roman"/>
          <w:sz w:val="18"/>
          <w:szCs w:val="18"/>
        </w:rPr>
        <w:t>, края которого тщательно заправлены под матрац. Перед сном необходимо проверить целостность полога и отсутствие под ним комаров.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- Ежедневно вечером обрабатывать жилые помещения и сетчатые пологи </w:t>
      </w:r>
      <w:r w:rsidRPr="00600996">
        <w:rPr>
          <w:rFonts w:ascii="Times New Roman" w:hAnsi="Times New Roman" w:cs="Times New Roman"/>
          <w:b/>
          <w:sz w:val="18"/>
          <w:szCs w:val="18"/>
        </w:rPr>
        <w:t xml:space="preserve">аэрозолями, содержащими инсектициды, </w:t>
      </w:r>
      <w:r w:rsidRPr="00600996">
        <w:rPr>
          <w:rFonts w:ascii="Times New Roman" w:hAnsi="Times New Roman" w:cs="Times New Roman"/>
          <w:sz w:val="18"/>
          <w:szCs w:val="18"/>
        </w:rPr>
        <w:t xml:space="preserve">или </w:t>
      </w:r>
      <w:r w:rsidRPr="00600996">
        <w:rPr>
          <w:rFonts w:ascii="Times New Roman" w:hAnsi="Times New Roman" w:cs="Times New Roman"/>
          <w:b/>
          <w:sz w:val="18"/>
          <w:szCs w:val="18"/>
        </w:rPr>
        <w:t>сжигать инсектицидные свечи (палочки) в спальне ночью.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Style w:val="a5"/>
          <w:rFonts w:ascii="Times New Roman" w:hAnsi="Times New Roman" w:cs="Times New Roman"/>
          <w:b w:val="0"/>
          <w:sz w:val="18"/>
          <w:szCs w:val="18"/>
          <w:u w:val="single"/>
        </w:rPr>
        <w:t>Специфическая профилактика малярии</w:t>
      </w:r>
      <w:r w:rsidRPr="00600996">
        <w:rPr>
          <w:rStyle w:val="a5"/>
          <w:rFonts w:ascii="Times New Roman" w:hAnsi="Times New Roman" w:cs="Times New Roman"/>
          <w:sz w:val="18"/>
          <w:szCs w:val="18"/>
        </w:rPr>
        <w:t xml:space="preserve"> </w:t>
      </w:r>
      <w:r w:rsidRPr="00600996">
        <w:rPr>
          <w:rStyle w:val="a5"/>
          <w:rFonts w:ascii="Times New Roman" w:hAnsi="Times New Roman" w:cs="Times New Roman"/>
          <w:b w:val="0"/>
          <w:sz w:val="18"/>
          <w:szCs w:val="18"/>
        </w:rPr>
        <w:t>заключается в использовании противомалярийных препаратов</w:t>
      </w:r>
      <w:r w:rsidRPr="00600996">
        <w:rPr>
          <w:rStyle w:val="a5"/>
          <w:rFonts w:ascii="Times New Roman" w:hAnsi="Times New Roman" w:cs="Times New Roman"/>
          <w:sz w:val="18"/>
          <w:szCs w:val="18"/>
        </w:rPr>
        <w:t>.</w:t>
      </w:r>
      <w:r w:rsidRPr="0060099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- Лица, выезжающие в эндемичные районы, должны пройти курс 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химиопрофилактики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Хингамином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>», «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Амодиахином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>», «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Хлоридином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>». Для наибольшей эффективности эти препараты рекомендуют чередовать каждый месяц.</w:t>
      </w:r>
    </w:p>
    <w:p w:rsidR="004E19B5" w:rsidRPr="00600996" w:rsidRDefault="004E19B5" w:rsidP="004E19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19B5" w:rsidRPr="00600996" w:rsidRDefault="004E19B5" w:rsidP="004E19B5">
      <w:pPr>
        <w:tabs>
          <w:tab w:val="left" w:pos="2317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Согласовано: 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И.о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 xml:space="preserve">. начальника Южного Екатеринбургского отдела Управления 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Роспотребнадзора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 xml:space="preserve"> по Свердловской </w:t>
      </w:r>
      <w:proofErr w:type="gramStart"/>
      <w:r w:rsidRPr="00600996">
        <w:rPr>
          <w:rFonts w:ascii="Times New Roman" w:hAnsi="Times New Roman" w:cs="Times New Roman"/>
          <w:sz w:val="18"/>
          <w:szCs w:val="18"/>
        </w:rPr>
        <w:t>области  Шатовой</w:t>
      </w:r>
      <w:proofErr w:type="gramEnd"/>
      <w:r w:rsidRPr="00600996">
        <w:rPr>
          <w:rFonts w:ascii="Times New Roman" w:hAnsi="Times New Roman" w:cs="Times New Roman"/>
          <w:sz w:val="18"/>
          <w:szCs w:val="18"/>
        </w:rPr>
        <w:t xml:space="preserve"> Н.В.</w:t>
      </w:r>
    </w:p>
    <w:p w:rsidR="004E19B5" w:rsidRPr="00600996" w:rsidRDefault="004E19B5" w:rsidP="004E19B5">
      <w:pPr>
        <w:tabs>
          <w:tab w:val="left" w:pos="2317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00996">
        <w:rPr>
          <w:rFonts w:ascii="Times New Roman" w:hAnsi="Times New Roman" w:cs="Times New Roman"/>
          <w:sz w:val="18"/>
          <w:szCs w:val="18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</w:t>
      </w:r>
      <w:proofErr w:type="gramStart"/>
      <w:r w:rsidRPr="00600996">
        <w:rPr>
          <w:rFonts w:ascii="Times New Roman" w:hAnsi="Times New Roman" w:cs="Times New Roman"/>
          <w:sz w:val="18"/>
          <w:szCs w:val="18"/>
        </w:rPr>
        <w:t xml:space="preserve">и  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Сысертском</w:t>
      </w:r>
      <w:proofErr w:type="spellEnd"/>
      <w:proofErr w:type="gramEnd"/>
      <w:r w:rsidRPr="00600996">
        <w:rPr>
          <w:rFonts w:ascii="Times New Roman" w:hAnsi="Times New Roman" w:cs="Times New Roman"/>
          <w:sz w:val="18"/>
          <w:szCs w:val="18"/>
        </w:rPr>
        <w:t xml:space="preserve"> районе»  </w:t>
      </w:r>
      <w:proofErr w:type="spellStart"/>
      <w:r w:rsidRPr="00600996">
        <w:rPr>
          <w:rFonts w:ascii="Times New Roman" w:hAnsi="Times New Roman" w:cs="Times New Roman"/>
          <w:sz w:val="18"/>
          <w:szCs w:val="18"/>
        </w:rPr>
        <w:t>Быба</w:t>
      </w:r>
      <w:proofErr w:type="spellEnd"/>
      <w:r w:rsidRPr="00600996">
        <w:rPr>
          <w:rFonts w:ascii="Times New Roman" w:hAnsi="Times New Roman" w:cs="Times New Roman"/>
          <w:sz w:val="18"/>
          <w:szCs w:val="18"/>
        </w:rPr>
        <w:t xml:space="preserve"> Т.Е.</w:t>
      </w:r>
    </w:p>
    <w:p w:rsidR="003903B3" w:rsidRDefault="0061233C"/>
    <w:sectPr w:rsidR="003903B3" w:rsidSect="004E19B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B5"/>
    <w:rsid w:val="00035CFD"/>
    <w:rsid w:val="004E19B5"/>
    <w:rsid w:val="0061233C"/>
    <w:rsid w:val="00C366C6"/>
    <w:rsid w:val="00D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7CF5E-3946-4182-B516-B5B0270D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9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E19B5"/>
    <w:pPr>
      <w:spacing w:after="0" w:line="240" w:lineRule="auto"/>
    </w:pPr>
  </w:style>
  <w:style w:type="character" w:styleId="a5">
    <w:name w:val="Strong"/>
    <w:basedOn w:val="a0"/>
    <w:uiPriority w:val="22"/>
    <w:qFormat/>
    <w:rsid w:val="004E19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П. Малина</dc:creator>
  <cp:keywords/>
  <dc:description/>
  <cp:lastModifiedBy>Microsoft</cp:lastModifiedBy>
  <cp:revision>2</cp:revision>
  <dcterms:created xsi:type="dcterms:W3CDTF">2019-07-04T13:36:00Z</dcterms:created>
  <dcterms:modified xsi:type="dcterms:W3CDTF">2019-07-04T13:36:00Z</dcterms:modified>
</cp:coreProperties>
</file>