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6C" w:rsidRPr="009E2ACE" w:rsidRDefault="00857F6C" w:rsidP="009E2ACE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9E2ACE">
        <w:rPr>
          <w:rFonts w:ascii="Times New Roman" w:hAnsi="Times New Roman"/>
          <w:b/>
          <w:sz w:val="20"/>
          <w:szCs w:val="20"/>
        </w:rPr>
        <w:t>Как можно избавиться от вшей?</w:t>
      </w: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857F6C" w:rsidRPr="009E2ACE" w:rsidRDefault="00857F6C" w:rsidP="009E2ACE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Заражение вшами (педикулез) — проблема, которую не принято обсуждать со всеми. Замалчивание и игнорирование педикулеза не ведет к излечению. Опасность таится в том, что педикулез быстро распространяется в тесном кругу людей. Особенно подвержены заражению вшами дети. В </w:t>
      </w:r>
      <w:r>
        <w:rPr>
          <w:rFonts w:ascii="Times New Roman" w:hAnsi="Times New Roman"/>
          <w:sz w:val="20"/>
          <w:szCs w:val="20"/>
        </w:rPr>
        <w:t xml:space="preserve">школе </w:t>
      </w:r>
      <w:r w:rsidRPr="009E2ACE">
        <w:rPr>
          <w:rFonts w:ascii="Times New Roman" w:hAnsi="Times New Roman"/>
          <w:sz w:val="20"/>
          <w:szCs w:val="20"/>
        </w:rPr>
        <w:t xml:space="preserve">дети </w:t>
      </w:r>
      <w:r>
        <w:rPr>
          <w:rFonts w:ascii="Times New Roman" w:hAnsi="Times New Roman"/>
          <w:sz w:val="20"/>
          <w:szCs w:val="20"/>
        </w:rPr>
        <w:t xml:space="preserve">сидят рядом за партами, возможен контакт голова к голове,  </w:t>
      </w:r>
      <w:r w:rsidRPr="009E2ACE">
        <w:rPr>
          <w:rFonts w:ascii="Times New Roman" w:hAnsi="Times New Roman"/>
          <w:sz w:val="20"/>
          <w:szCs w:val="20"/>
        </w:rPr>
        <w:t xml:space="preserve">девочки могут обмениваться друг с другом заколками или резинками для волос, расческами. Такой контакт может быстро привезти к распространению инфекции. </w:t>
      </w:r>
      <w:proofErr w:type="gramStart"/>
      <w:r w:rsidRPr="009E2ACE">
        <w:rPr>
          <w:rFonts w:ascii="Times New Roman" w:hAnsi="Times New Roman"/>
          <w:sz w:val="20"/>
          <w:szCs w:val="20"/>
        </w:rPr>
        <w:t>Согласно</w:t>
      </w:r>
      <w:proofErr w:type="gramEnd"/>
      <w:r w:rsidRPr="009E2AC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нормативных документов</w:t>
      </w:r>
      <w:r w:rsidRPr="009E2ACE">
        <w:rPr>
          <w:rFonts w:ascii="Times New Roman" w:hAnsi="Times New Roman"/>
          <w:sz w:val="20"/>
          <w:szCs w:val="20"/>
        </w:rPr>
        <w:t xml:space="preserve"> осмотр на педикулез осуществляется один раз в месяц выборочно несколько классов в школах.</w:t>
      </w:r>
      <w:r>
        <w:rPr>
          <w:rFonts w:ascii="Times New Roman" w:hAnsi="Times New Roman"/>
          <w:sz w:val="20"/>
          <w:szCs w:val="20"/>
        </w:rPr>
        <w:t xml:space="preserve"> Домашний осмотр можно осуществлять чаще, хотя бы раз в неделю. </w:t>
      </w:r>
      <w:r w:rsidRPr="009E2ACE">
        <w:rPr>
          <w:rFonts w:ascii="Times New Roman" w:hAnsi="Times New Roman"/>
          <w:sz w:val="20"/>
          <w:szCs w:val="20"/>
        </w:rPr>
        <w:t xml:space="preserve"> </w:t>
      </w:r>
    </w:p>
    <w:p w:rsidR="00857F6C" w:rsidRPr="009E2ACE" w:rsidRDefault="00857F6C" w:rsidP="009E2ACE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>Весь жизненный цикл головной вши от первого яйца до яйца, отложенного уже взрослой самкой, при благоприятных условиях составляет всего 16 суток. А при максимально неблагоприятных, но ещё допускающих размножение этих паразитов условиях, — около 30 дней.</w:t>
      </w:r>
      <w:r>
        <w:rPr>
          <w:rFonts w:ascii="Times New Roman" w:hAnsi="Times New Roman"/>
          <w:sz w:val="20"/>
          <w:szCs w:val="20"/>
        </w:rPr>
        <w:t xml:space="preserve"> </w:t>
      </w:r>
      <w:r w:rsidRPr="009E2ACE">
        <w:rPr>
          <w:rFonts w:ascii="Times New Roman" w:hAnsi="Times New Roman"/>
          <w:sz w:val="20"/>
          <w:szCs w:val="20"/>
        </w:rPr>
        <w:t>Это значит, что уже через полтора-два месяца после заражения на голове ребенка будет жить целая популяция насекомых, а спустя три месяца они уже начнут донимать хозяина столь сильно, что вызовут ярко выраженные проявления педикулеза.</w:t>
      </w:r>
    </w:p>
    <w:p w:rsidR="00857F6C" w:rsidRPr="009E2ACE" w:rsidRDefault="00857F6C" w:rsidP="009E2ACE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Обычно </w:t>
      </w:r>
      <w:r>
        <w:rPr>
          <w:rFonts w:ascii="Times New Roman" w:hAnsi="Times New Roman"/>
          <w:sz w:val="20"/>
          <w:szCs w:val="20"/>
        </w:rPr>
        <w:t>вши</w:t>
      </w:r>
      <w:r w:rsidRPr="009E2ACE">
        <w:rPr>
          <w:rFonts w:ascii="Times New Roman" w:hAnsi="Times New Roman"/>
          <w:sz w:val="20"/>
          <w:szCs w:val="20"/>
        </w:rPr>
        <w:t xml:space="preserve"> приводят в шок и смятение, не каждый может сразу сообразить, что необходимо предпринять в таком случае. Сначала требуется ненавязчиво и аккуратно выяснить, у кого еще из близкого окружения существует данная проблема.</w:t>
      </w:r>
      <w:r w:rsidRPr="00C06BD2">
        <w:rPr>
          <w:rFonts w:ascii="Times New Roman" w:hAnsi="Times New Roman"/>
          <w:sz w:val="20"/>
          <w:szCs w:val="20"/>
        </w:rPr>
        <w:t xml:space="preserve"> Затем </w:t>
      </w:r>
      <w:r w:rsidRPr="00B74111">
        <w:rPr>
          <w:rFonts w:ascii="Times New Roman" w:hAnsi="Times New Roman"/>
          <w:sz w:val="20"/>
          <w:szCs w:val="20"/>
        </w:rPr>
        <w:t>постирать постельное белье и одежду, прогладить вещи, дополнительно обработать паром все предметы, с которыми контактировал больной человек. Это основная профилактика педикулеза, чтобы избавить семью от массового заражения.</w:t>
      </w:r>
    </w:p>
    <w:p w:rsidR="00857F6C" w:rsidRDefault="00857F6C" w:rsidP="009E2ACE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Лечебные мероприятия следует начинать в тот же момент, как только проявились первые признаки присутствия на коже головы личинок (гнид) и продуктов их жизнедеятельности. Если проигнорировать их наличие, лечение уже не будет таким быстрым, голова превратится в рассадник паразитов с болезненными ранами, постоянным зудом. В аптеках продается множество разных шампуней и лосьонов, призванных бороться со вшами. Но любое средство имеет как положительные, так и отрицательные свойства. Важно учитывать момент проявления аллергических реакций и побочных действий. </w:t>
      </w:r>
    </w:p>
    <w:p w:rsidR="00857F6C" w:rsidRPr="009E2ACE" w:rsidRDefault="00857F6C" w:rsidP="00C06BD2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>Главное правило — это четкое соблюдение интервалов между этапами лечения. Если в инструкции к препарату сказано, что повторный сеанс следует провести по истечении 7 дней</w:t>
      </w:r>
      <w:r>
        <w:rPr>
          <w:rFonts w:ascii="Times New Roman" w:hAnsi="Times New Roman"/>
          <w:sz w:val="20"/>
          <w:szCs w:val="20"/>
        </w:rPr>
        <w:t xml:space="preserve"> (гниды </w:t>
      </w:r>
      <w:proofErr w:type="gramStart"/>
      <w:r>
        <w:rPr>
          <w:rFonts w:ascii="Times New Roman" w:hAnsi="Times New Roman"/>
          <w:sz w:val="20"/>
          <w:szCs w:val="20"/>
        </w:rPr>
        <w:t>вылупляются</w:t>
      </w:r>
      <w:proofErr w:type="gramEnd"/>
      <w:r>
        <w:rPr>
          <w:rFonts w:ascii="Times New Roman" w:hAnsi="Times New Roman"/>
          <w:sz w:val="20"/>
          <w:szCs w:val="20"/>
        </w:rPr>
        <w:t>)</w:t>
      </w:r>
      <w:r w:rsidRPr="009E2ACE">
        <w:rPr>
          <w:rFonts w:ascii="Times New Roman" w:hAnsi="Times New Roman"/>
          <w:sz w:val="20"/>
          <w:szCs w:val="20"/>
        </w:rPr>
        <w:t xml:space="preserve"> после первого этапа, то этого правила обязательно надо придерживаться. Чтобы избежать рецидивов, требуется повторная обработка.</w:t>
      </w:r>
      <w:r>
        <w:rPr>
          <w:rFonts w:ascii="Times New Roman" w:hAnsi="Times New Roman"/>
          <w:sz w:val="20"/>
          <w:szCs w:val="20"/>
        </w:rPr>
        <w:t xml:space="preserve"> </w:t>
      </w:r>
      <w:r w:rsidRPr="009E2ACE">
        <w:rPr>
          <w:rFonts w:ascii="Times New Roman" w:hAnsi="Times New Roman"/>
          <w:sz w:val="20"/>
          <w:szCs w:val="20"/>
        </w:rPr>
        <w:t xml:space="preserve">После каждой обработки головы волосы необходимо тщательно вычесывать, чтобы удалить погибших особей вшей и гнид. Важно проводить повторные обработки, даже если </w:t>
      </w:r>
      <w:proofErr w:type="gramStart"/>
      <w:r w:rsidRPr="009E2ACE">
        <w:rPr>
          <w:rFonts w:ascii="Times New Roman" w:hAnsi="Times New Roman"/>
          <w:sz w:val="20"/>
          <w:szCs w:val="20"/>
        </w:rPr>
        <w:t>результат</w:t>
      </w:r>
      <w:proofErr w:type="gramEnd"/>
      <w:r w:rsidRPr="009E2ACE">
        <w:rPr>
          <w:rFonts w:ascii="Times New Roman" w:hAnsi="Times New Roman"/>
          <w:sz w:val="20"/>
          <w:szCs w:val="20"/>
        </w:rPr>
        <w:t xml:space="preserve"> достигнут сразу. </w:t>
      </w: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>Исполнитель:</w:t>
      </w: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врач по гигиене детей и подростков  </w:t>
      </w: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филиала ФБУЗ «Центр гигиены и эпидемиологии </w:t>
      </w: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в Свердловской области в Чкаловском районе </w:t>
      </w: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г. Екатеринбурга, </w:t>
      </w:r>
      <w:proofErr w:type="gramStart"/>
      <w:r w:rsidRPr="009E2ACE">
        <w:rPr>
          <w:rFonts w:ascii="Times New Roman" w:hAnsi="Times New Roman"/>
          <w:sz w:val="20"/>
          <w:szCs w:val="20"/>
        </w:rPr>
        <w:t>городе</w:t>
      </w:r>
      <w:proofErr w:type="gramEnd"/>
      <w:r w:rsidRPr="009E2ACE">
        <w:rPr>
          <w:rFonts w:ascii="Times New Roman" w:hAnsi="Times New Roman"/>
          <w:sz w:val="20"/>
          <w:szCs w:val="20"/>
        </w:rPr>
        <w:t xml:space="preserve"> Полевской и </w:t>
      </w:r>
      <w:proofErr w:type="spellStart"/>
      <w:r w:rsidRPr="009E2ACE">
        <w:rPr>
          <w:rFonts w:ascii="Times New Roman" w:hAnsi="Times New Roman"/>
          <w:sz w:val="20"/>
          <w:szCs w:val="20"/>
        </w:rPr>
        <w:t>Сысертском</w:t>
      </w:r>
      <w:proofErr w:type="spellEnd"/>
      <w:r w:rsidRPr="009E2ACE">
        <w:rPr>
          <w:rFonts w:ascii="Times New Roman" w:hAnsi="Times New Roman"/>
          <w:sz w:val="20"/>
          <w:szCs w:val="20"/>
        </w:rPr>
        <w:t xml:space="preserve"> районе»                                             Никифорова Л.Ю.</w:t>
      </w: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Согласовано: </w:t>
      </w: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Главный государственный санитарный врач в Чкаловском районе города </w:t>
      </w: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Екатеринбурга, в городе Полевской и в </w:t>
      </w:r>
      <w:proofErr w:type="spellStart"/>
      <w:r w:rsidRPr="009E2ACE">
        <w:rPr>
          <w:rFonts w:ascii="Times New Roman" w:hAnsi="Times New Roman"/>
          <w:sz w:val="20"/>
          <w:szCs w:val="20"/>
        </w:rPr>
        <w:t>Сысертском</w:t>
      </w:r>
      <w:proofErr w:type="spellEnd"/>
      <w:r w:rsidRPr="009E2ACE">
        <w:rPr>
          <w:rFonts w:ascii="Times New Roman" w:hAnsi="Times New Roman"/>
          <w:sz w:val="20"/>
          <w:szCs w:val="20"/>
        </w:rPr>
        <w:t xml:space="preserve"> районе </w:t>
      </w: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Начальник территориального отдела </w:t>
      </w: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Управления </w:t>
      </w:r>
      <w:proofErr w:type="spellStart"/>
      <w:r w:rsidRPr="009E2ACE">
        <w:rPr>
          <w:rFonts w:ascii="Times New Roman" w:hAnsi="Times New Roman"/>
          <w:sz w:val="20"/>
          <w:szCs w:val="20"/>
        </w:rPr>
        <w:t>Роспотребнадзора</w:t>
      </w:r>
      <w:proofErr w:type="spellEnd"/>
      <w:r w:rsidRPr="009E2ACE">
        <w:rPr>
          <w:rFonts w:ascii="Times New Roman" w:hAnsi="Times New Roman"/>
          <w:sz w:val="20"/>
          <w:szCs w:val="20"/>
        </w:rPr>
        <w:t xml:space="preserve"> по Свердловской области в Чкаловском районе </w:t>
      </w: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города Екатеринбурга, в городе Полевской и в </w:t>
      </w:r>
      <w:proofErr w:type="spellStart"/>
      <w:r w:rsidRPr="009E2ACE">
        <w:rPr>
          <w:rFonts w:ascii="Times New Roman" w:hAnsi="Times New Roman"/>
          <w:sz w:val="20"/>
          <w:szCs w:val="20"/>
        </w:rPr>
        <w:t>Сысертском</w:t>
      </w:r>
      <w:proofErr w:type="spellEnd"/>
      <w:r w:rsidRPr="009E2ACE">
        <w:rPr>
          <w:rFonts w:ascii="Times New Roman" w:hAnsi="Times New Roman"/>
          <w:sz w:val="20"/>
          <w:szCs w:val="20"/>
        </w:rPr>
        <w:t xml:space="preserve"> районе                                             </w:t>
      </w:r>
      <w:proofErr w:type="spellStart"/>
      <w:r w:rsidRPr="009E2ACE">
        <w:rPr>
          <w:rFonts w:ascii="Times New Roman" w:hAnsi="Times New Roman"/>
          <w:sz w:val="20"/>
          <w:szCs w:val="20"/>
        </w:rPr>
        <w:t>Потапкина</w:t>
      </w:r>
      <w:proofErr w:type="spellEnd"/>
      <w:r w:rsidRPr="009E2ACE">
        <w:rPr>
          <w:rFonts w:ascii="Times New Roman" w:hAnsi="Times New Roman"/>
          <w:sz w:val="20"/>
          <w:szCs w:val="20"/>
        </w:rPr>
        <w:t xml:space="preserve"> Е.</w:t>
      </w:r>
      <w:proofErr w:type="gramStart"/>
      <w:r w:rsidRPr="009E2ACE">
        <w:rPr>
          <w:rFonts w:ascii="Times New Roman" w:hAnsi="Times New Roman"/>
          <w:sz w:val="20"/>
          <w:szCs w:val="20"/>
        </w:rPr>
        <w:t>П</w:t>
      </w:r>
      <w:proofErr w:type="gramEnd"/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857F6C" w:rsidRPr="009E2ACE" w:rsidSect="00EC4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02FF" w:usb1="5000205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C76D3"/>
    <w:multiLevelType w:val="multilevel"/>
    <w:tmpl w:val="9ED28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279636A"/>
    <w:multiLevelType w:val="multilevel"/>
    <w:tmpl w:val="53EAA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697F"/>
    <w:rsid w:val="001D3033"/>
    <w:rsid w:val="001F58D7"/>
    <w:rsid w:val="002C697F"/>
    <w:rsid w:val="003145A2"/>
    <w:rsid w:val="003D70A9"/>
    <w:rsid w:val="00570006"/>
    <w:rsid w:val="005A139E"/>
    <w:rsid w:val="006C13B9"/>
    <w:rsid w:val="00857F6C"/>
    <w:rsid w:val="009E2ACE"/>
    <w:rsid w:val="00AE46EE"/>
    <w:rsid w:val="00B74111"/>
    <w:rsid w:val="00C06BD2"/>
    <w:rsid w:val="00C95ACF"/>
    <w:rsid w:val="00CA442F"/>
    <w:rsid w:val="00CB5EEE"/>
    <w:rsid w:val="00D16CE5"/>
    <w:rsid w:val="00DA77ED"/>
    <w:rsid w:val="00DB62F8"/>
    <w:rsid w:val="00DC3C9A"/>
    <w:rsid w:val="00EC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C3B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741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C06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06BD2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0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20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0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2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0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20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0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Плеханова</dc:creator>
  <cp:keywords/>
  <dc:description/>
  <cp:lastModifiedBy>User</cp:lastModifiedBy>
  <cp:revision>2</cp:revision>
  <cp:lastPrinted>2018-12-13T10:40:00Z</cp:lastPrinted>
  <dcterms:created xsi:type="dcterms:W3CDTF">2018-12-25T13:00:00Z</dcterms:created>
  <dcterms:modified xsi:type="dcterms:W3CDTF">2018-12-25T13:00:00Z</dcterms:modified>
</cp:coreProperties>
</file>